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BD98A" w14:textId="77777777" w:rsidR="00A07105" w:rsidRDefault="00DE05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Childhood Cancer 201</w:t>
      </w:r>
      <w:r w:rsidR="00B75A87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Abstract submission form</w:t>
      </w:r>
    </w:p>
    <w:p w14:paraId="66A5528E" w14:textId="77777777" w:rsidR="00A07105" w:rsidRDefault="00A07105">
      <w:pPr>
        <w:spacing w:after="0" w:line="240" w:lineRule="auto"/>
        <w:rPr>
          <w:rFonts w:ascii="Arial" w:hAnsi="Arial" w:cs="Arial"/>
        </w:rPr>
      </w:pPr>
    </w:p>
    <w:p w14:paraId="6F5D001A" w14:textId="1334C211" w:rsidR="00A07105" w:rsidRDefault="00DE05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form must be completed by the Presenting author. Please refer to the guidelines in the Call for abstracts before completing your abstract and this form by </w:t>
      </w:r>
      <w:r w:rsidR="00E050DB">
        <w:rPr>
          <w:rFonts w:ascii="Arial" w:hAnsi="Arial" w:cs="Arial"/>
        </w:rPr>
        <w:t>22</w:t>
      </w:r>
      <w:r w:rsidR="00E050DB" w:rsidRPr="00E050DB">
        <w:rPr>
          <w:rFonts w:ascii="Arial" w:hAnsi="Arial" w:cs="Arial"/>
          <w:vertAlign w:val="superscript"/>
        </w:rPr>
        <w:t>nd</w:t>
      </w:r>
      <w:r w:rsidR="00E050DB">
        <w:rPr>
          <w:rFonts w:ascii="Arial" w:hAnsi="Arial" w:cs="Arial"/>
        </w:rPr>
        <w:t xml:space="preserve"> July 2019.</w:t>
      </w:r>
    </w:p>
    <w:p w14:paraId="5DD9E293" w14:textId="77777777" w:rsidR="00A07105" w:rsidRDefault="00A0710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2171"/>
        <w:gridCol w:w="7341"/>
      </w:tblGrid>
      <w:tr w:rsidR="00A07105" w14:paraId="4BFE634F" w14:textId="77777777">
        <w:tc>
          <w:tcPr>
            <w:tcW w:w="2235" w:type="dxa"/>
          </w:tcPr>
          <w:p w14:paraId="0AD6086F" w14:textId="77777777" w:rsidR="00A07105" w:rsidRDefault="00DE05F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Abstract title</w:t>
            </w:r>
          </w:p>
        </w:tc>
        <w:tc>
          <w:tcPr>
            <w:tcW w:w="7845" w:type="dxa"/>
          </w:tcPr>
          <w:p w14:paraId="500E346F" w14:textId="77777777" w:rsidR="00A07105" w:rsidRDefault="00A0710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07105" w14:paraId="52691503" w14:textId="77777777">
        <w:tc>
          <w:tcPr>
            <w:tcW w:w="2235" w:type="dxa"/>
          </w:tcPr>
          <w:p w14:paraId="7934B77F" w14:textId="77777777" w:rsidR="00A07105" w:rsidRDefault="00DE05F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Presenting author</w:t>
            </w:r>
          </w:p>
        </w:tc>
        <w:tc>
          <w:tcPr>
            <w:tcW w:w="7845" w:type="dxa"/>
          </w:tcPr>
          <w:p w14:paraId="76706F41" w14:textId="77777777" w:rsidR="00A07105" w:rsidRDefault="00A0710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07105" w14:paraId="1344C837" w14:textId="77777777">
        <w:tc>
          <w:tcPr>
            <w:tcW w:w="2235" w:type="dxa"/>
          </w:tcPr>
          <w:p w14:paraId="2457EC6F" w14:textId="77777777" w:rsidR="00A07105" w:rsidRDefault="00DE05F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Co-authors</w:t>
            </w:r>
          </w:p>
          <w:p w14:paraId="5C1617B8" w14:textId="77777777" w:rsidR="00A07105" w:rsidRDefault="00DE05F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(all co-authors must read the abstract and agree to be co-authors prior to submission)</w:t>
            </w:r>
          </w:p>
        </w:tc>
        <w:tc>
          <w:tcPr>
            <w:tcW w:w="7845" w:type="dxa"/>
          </w:tcPr>
          <w:p w14:paraId="5698CCED" w14:textId="77777777" w:rsidR="00A07105" w:rsidRDefault="00A07105">
            <w:pPr>
              <w:spacing w:before="60" w:after="60"/>
              <w:rPr>
                <w:rFonts w:ascii="Arial" w:hAnsi="Arial" w:cs="Arial"/>
              </w:rPr>
            </w:pPr>
          </w:p>
          <w:p w14:paraId="3EFA8D32" w14:textId="77777777" w:rsidR="00A07105" w:rsidRDefault="00A07105">
            <w:pPr>
              <w:spacing w:before="60" w:after="60"/>
              <w:rPr>
                <w:rFonts w:ascii="Arial" w:hAnsi="Arial" w:cs="Arial"/>
              </w:rPr>
            </w:pPr>
          </w:p>
          <w:p w14:paraId="2D077CA0" w14:textId="77777777" w:rsidR="00A07105" w:rsidRDefault="00A07105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50C1A166" w14:textId="77777777" w:rsidR="00A07105" w:rsidRDefault="00A07105">
      <w:pPr>
        <w:spacing w:after="0" w:line="240" w:lineRule="auto"/>
        <w:rPr>
          <w:rFonts w:ascii="Arial" w:hAnsi="Arial" w:cs="Arial"/>
          <w:b/>
        </w:rPr>
      </w:pPr>
    </w:p>
    <w:p w14:paraId="2F59A178" w14:textId="77777777" w:rsidR="00A07105" w:rsidRDefault="00DE05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Presentation format</w:t>
      </w:r>
    </w:p>
    <w:p w14:paraId="1C944326" w14:textId="77777777" w:rsidR="00A07105" w:rsidRDefault="00DE05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posters will be considered for both oral and poster presentation unless you indicate otherwise: </w:t>
      </w: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5593"/>
        <w:gridCol w:w="3919"/>
      </w:tblGrid>
      <w:tr w:rsidR="00A07105" w14:paraId="4A26A67A" w14:textId="77777777">
        <w:tc>
          <w:tcPr>
            <w:tcW w:w="5920" w:type="dxa"/>
          </w:tcPr>
          <w:p w14:paraId="7EE0D860" w14:textId="77777777" w:rsidR="00A07105" w:rsidRDefault="00DE05F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wish your abstract to be considered for oral presentation? </w:t>
            </w:r>
          </w:p>
        </w:tc>
        <w:tc>
          <w:tcPr>
            <w:tcW w:w="4160" w:type="dxa"/>
          </w:tcPr>
          <w:p w14:paraId="12D9D755" w14:textId="77777777" w:rsidR="00A07105" w:rsidRDefault="00DE05F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A07105" w14:paraId="2FB775C8" w14:textId="77777777">
        <w:tc>
          <w:tcPr>
            <w:tcW w:w="5920" w:type="dxa"/>
          </w:tcPr>
          <w:p w14:paraId="47CD84EA" w14:textId="77777777" w:rsidR="00A07105" w:rsidRDefault="00DE05F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your abstract is NOT selected for oral presentation, would you like to present it in poster format? </w:t>
            </w:r>
          </w:p>
        </w:tc>
        <w:tc>
          <w:tcPr>
            <w:tcW w:w="4160" w:type="dxa"/>
          </w:tcPr>
          <w:p w14:paraId="3270E2BF" w14:textId="77777777" w:rsidR="00A07105" w:rsidRDefault="00DE05F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14:paraId="2C2E3C92" w14:textId="77777777" w:rsidR="00A07105" w:rsidRDefault="00A07105">
      <w:pPr>
        <w:spacing w:after="0" w:line="240" w:lineRule="auto"/>
      </w:pPr>
    </w:p>
    <w:p w14:paraId="04D66863" w14:textId="77777777" w:rsidR="00A07105" w:rsidRDefault="00DE05F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Contact details for presenting author</w:t>
      </w: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2166"/>
        <w:gridCol w:w="7346"/>
      </w:tblGrid>
      <w:tr w:rsidR="00A07105" w14:paraId="00DD2379" w14:textId="77777777">
        <w:tc>
          <w:tcPr>
            <w:tcW w:w="2235" w:type="dxa"/>
          </w:tcPr>
          <w:p w14:paraId="306F4C0C" w14:textId="77777777" w:rsidR="00A07105" w:rsidRDefault="00DE05F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7845" w:type="dxa"/>
          </w:tcPr>
          <w:p w14:paraId="38C53709" w14:textId="77777777" w:rsidR="00A07105" w:rsidRDefault="00A0710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07105" w14:paraId="234490D2" w14:textId="77777777">
        <w:tc>
          <w:tcPr>
            <w:tcW w:w="2235" w:type="dxa"/>
            <w:tcBorders>
              <w:bottom w:val="single" w:sz="4" w:space="0" w:color="auto"/>
            </w:tcBorders>
          </w:tcPr>
          <w:p w14:paraId="3EA68C35" w14:textId="77777777" w:rsidR="00A07105" w:rsidRDefault="00DE05F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telephone number</w:t>
            </w:r>
          </w:p>
        </w:tc>
        <w:tc>
          <w:tcPr>
            <w:tcW w:w="7845" w:type="dxa"/>
            <w:tcBorders>
              <w:bottom w:val="single" w:sz="4" w:space="0" w:color="auto"/>
            </w:tcBorders>
          </w:tcPr>
          <w:p w14:paraId="165DB063" w14:textId="77777777" w:rsidR="00A07105" w:rsidRDefault="00A07105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8748D60" w14:textId="77777777" w:rsidR="00A07105" w:rsidRDefault="00A07105">
      <w:pPr>
        <w:rPr>
          <w:rFonts w:ascii="Arial" w:hAnsi="Arial" w:cs="Arial"/>
        </w:rPr>
      </w:pP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9512"/>
      </w:tblGrid>
      <w:tr w:rsidR="00A07105" w14:paraId="455EE981" w14:textId="77777777">
        <w:trPr>
          <w:trHeight w:val="1362"/>
        </w:trPr>
        <w:tc>
          <w:tcPr>
            <w:tcW w:w="10080" w:type="dxa"/>
          </w:tcPr>
          <w:p w14:paraId="4A60617C" w14:textId="77777777" w:rsidR="00A07105" w:rsidRDefault="00DE05F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Comments. </w:t>
            </w:r>
            <w:r>
              <w:rPr>
                <w:rFonts w:ascii="Arial" w:hAnsi="Arial" w:cs="Arial"/>
                <w:sz w:val="16"/>
                <w:szCs w:val="16"/>
              </w:rPr>
              <w:t xml:space="preserve">Please use this space for any comments you wish to pass on to the review committee. </w:t>
            </w:r>
          </w:p>
          <w:p w14:paraId="6E88A211" w14:textId="77777777" w:rsidR="00A07105" w:rsidRDefault="00A07105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0ABE6615" w14:textId="77777777" w:rsidR="00A07105" w:rsidRDefault="00A0710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530C457" w14:textId="77777777" w:rsidR="00A07105" w:rsidRDefault="00A07105">
      <w:pPr>
        <w:rPr>
          <w:rFonts w:ascii="Arial" w:hAnsi="Arial" w:cs="Arial"/>
          <w:b/>
        </w:rPr>
      </w:pPr>
    </w:p>
    <w:p w14:paraId="1AE92C94" w14:textId="77777777" w:rsidR="00A07105" w:rsidRDefault="00DE05FD">
      <w:pPr>
        <w:spacing w:after="12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By submitting this abstract, you agree that: </w:t>
      </w:r>
    </w:p>
    <w:p w14:paraId="7E5FDD9D" w14:textId="77777777" w:rsidR="00A07105" w:rsidRDefault="00DE05FD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All authors approve submission for presentation and publication. The abstract layout conforms to that requested in the abstract template.</w:t>
      </w:r>
    </w:p>
    <w:p w14:paraId="3EC5C48D" w14:textId="77777777" w:rsidR="00A07105" w:rsidRDefault="00DE05FD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If accepted, the author(s) agree(s) to materially confine the presentation to information in the abstract. </w:t>
      </w:r>
    </w:p>
    <w:p w14:paraId="44121A15" w14:textId="77777777" w:rsidR="00A07105" w:rsidRDefault="00DE05FD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presenting author will be available to present the abstract if selected. For poster presentation, there will be defined periods where we expect to authors to attend their poster. </w:t>
      </w:r>
    </w:p>
    <w:p w14:paraId="057F6EB3" w14:textId="77777777" w:rsidR="00A07105" w:rsidRDefault="00DE05FD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lastRenderedPageBreak/>
        <w:t>The data in the abstract have not been accepted for publication before the abstract submission closing date; nor will they be materially presented at another meeting before 1</w:t>
      </w:r>
      <w:r w:rsidR="00B75A87">
        <w:rPr>
          <w:rFonts w:ascii="Arial" w:eastAsia="Times New Roman" w:hAnsi="Arial" w:cs="Arial"/>
          <w:lang w:eastAsia="en-GB"/>
        </w:rPr>
        <w:t>1th</w:t>
      </w:r>
      <w:r>
        <w:rPr>
          <w:rFonts w:ascii="Arial" w:eastAsia="Times New Roman" w:hAnsi="Arial" w:cs="Arial"/>
          <w:lang w:eastAsia="en-GB"/>
        </w:rPr>
        <w:t xml:space="preserve"> September 201</w:t>
      </w:r>
      <w:r w:rsidR="00B75A87">
        <w:rPr>
          <w:rFonts w:ascii="Arial" w:eastAsia="Times New Roman" w:hAnsi="Arial" w:cs="Arial"/>
          <w:lang w:eastAsia="en-GB"/>
        </w:rPr>
        <w:t>9</w:t>
      </w:r>
      <w:r>
        <w:rPr>
          <w:rFonts w:ascii="Arial" w:eastAsia="Times New Roman" w:hAnsi="Arial" w:cs="Arial"/>
          <w:lang w:eastAsia="en-GB"/>
        </w:rPr>
        <w:t xml:space="preserve">, nor are they otherwise publicly available. </w:t>
      </w:r>
    </w:p>
    <w:p w14:paraId="04C67F0E" w14:textId="60966D35" w:rsidR="00A07105" w:rsidRDefault="00DE05FD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author(s) are aware that the withdrawal deadline for abstracts is </w:t>
      </w:r>
      <w:r w:rsidR="00E050DB">
        <w:rPr>
          <w:rFonts w:ascii="Arial" w:eastAsia="Times New Roman" w:hAnsi="Arial" w:cs="Arial"/>
          <w:lang w:eastAsia="en-GB"/>
        </w:rPr>
        <w:t>16</w:t>
      </w:r>
      <w:r w:rsidR="00E050DB" w:rsidRPr="00E050DB">
        <w:rPr>
          <w:rFonts w:ascii="Arial" w:eastAsia="Times New Roman" w:hAnsi="Arial" w:cs="Arial"/>
          <w:vertAlign w:val="superscript"/>
          <w:lang w:eastAsia="en-GB"/>
        </w:rPr>
        <w:t>th</w:t>
      </w:r>
      <w:r w:rsidR="00E050DB">
        <w:rPr>
          <w:rFonts w:ascii="Arial" w:eastAsia="Times New Roman" w:hAnsi="Arial" w:cs="Arial"/>
          <w:lang w:eastAsia="en-GB"/>
        </w:rPr>
        <w:t xml:space="preserve"> August 2019</w:t>
      </w:r>
      <w:r>
        <w:rPr>
          <w:rFonts w:ascii="Arial" w:eastAsia="Times New Roman" w:hAnsi="Arial" w:cs="Arial"/>
          <w:lang w:eastAsia="en-GB"/>
        </w:rPr>
        <w:t xml:space="preserve"> and abstracts cannot be withdrawn after this date.</w:t>
      </w:r>
    </w:p>
    <w:p w14:paraId="4E04EE23" w14:textId="498F7915" w:rsidR="00A07105" w:rsidRDefault="00DE05FD">
      <w:pPr>
        <w:spacing w:after="12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Please send this form together with your abstract, to </w:t>
      </w:r>
      <w:hyperlink r:id="rId7" w:history="1">
        <w:r w:rsidR="00ED7D0D">
          <w:rPr>
            <w:rStyle w:val="Hyperlink"/>
          </w:rPr>
          <w:t>Posters@Childrenwithcancer.org.uk</w:t>
        </w:r>
      </w:hyperlink>
      <w:r>
        <w:rPr>
          <w:rFonts w:ascii="Arial" w:eastAsia="Times New Roman" w:hAnsi="Arial" w:cs="Arial"/>
          <w:b/>
          <w:lang w:eastAsia="en-GB"/>
        </w:rPr>
        <w:br/>
        <w:t xml:space="preserve">by the abstract deadline of </w:t>
      </w:r>
      <w:r w:rsidR="00E050DB">
        <w:rPr>
          <w:rFonts w:ascii="Arial" w:eastAsia="Times New Roman" w:hAnsi="Arial" w:cs="Arial"/>
          <w:b/>
          <w:lang w:eastAsia="en-GB"/>
        </w:rPr>
        <w:t>22</w:t>
      </w:r>
      <w:r w:rsidR="00E050DB" w:rsidRPr="00E050DB">
        <w:rPr>
          <w:rFonts w:ascii="Arial" w:eastAsia="Times New Roman" w:hAnsi="Arial" w:cs="Arial"/>
          <w:b/>
          <w:vertAlign w:val="superscript"/>
          <w:lang w:eastAsia="en-GB"/>
        </w:rPr>
        <w:t>nd</w:t>
      </w:r>
      <w:r w:rsidR="00E050DB">
        <w:rPr>
          <w:rFonts w:ascii="Arial" w:eastAsia="Times New Roman" w:hAnsi="Arial" w:cs="Arial"/>
          <w:b/>
          <w:lang w:eastAsia="en-GB"/>
        </w:rPr>
        <w:t xml:space="preserve"> July 2019</w:t>
      </w:r>
      <w:r>
        <w:rPr>
          <w:rFonts w:ascii="Arial" w:eastAsia="Times New Roman" w:hAnsi="Arial" w:cs="Arial"/>
          <w:b/>
          <w:lang w:eastAsia="en-GB"/>
        </w:rPr>
        <w:t xml:space="preserve">. </w:t>
      </w:r>
    </w:p>
    <w:sectPr w:rsidR="00A07105">
      <w:footerReference w:type="default" r:id="rId8"/>
      <w:pgSz w:w="11906" w:h="16838" w:code="9"/>
      <w:pgMar w:top="1022" w:right="1022" w:bottom="1022" w:left="1022" w:header="562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5EEC3" w14:textId="77777777" w:rsidR="0036660D" w:rsidRDefault="0036660D">
      <w:pPr>
        <w:spacing w:after="0" w:line="240" w:lineRule="auto"/>
      </w:pPr>
      <w:r>
        <w:separator/>
      </w:r>
    </w:p>
  </w:endnote>
  <w:endnote w:type="continuationSeparator" w:id="0">
    <w:p w14:paraId="770DE85A" w14:textId="77777777" w:rsidR="0036660D" w:rsidRDefault="0036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4A0F5" w14:textId="77777777" w:rsidR="00A07105" w:rsidRDefault="00A07105">
    <w:pPr>
      <w:spacing w:after="0"/>
      <w:rPr>
        <w:rFonts w:ascii="Arial" w:hAnsi="Arial" w:cs="Arial"/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71"/>
      <w:gridCol w:w="2691"/>
    </w:tblGrid>
    <w:tr w:rsidR="00A07105" w14:paraId="1736C4EE" w14:textId="77777777">
      <w:tc>
        <w:tcPr>
          <w:tcW w:w="7338" w:type="dxa"/>
        </w:tcPr>
        <w:p w14:paraId="50BFA1C8" w14:textId="77777777" w:rsidR="00A07105" w:rsidRDefault="00DE05FD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Children with Cancer UK</w:t>
          </w:r>
        </w:p>
        <w:p w14:paraId="62AE5A22" w14:textId="77777777" w:rsidR="00A07105" w:rsidRDefault="00DE05FD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Registered charity number 298405</w:t>
          </w:r>
        </w:p>
      </w:tc>
      <w:tc>
        <w:tcPr>
          <w:tcW w:w="2742" w:type="dxa"/>
        </w:tcPr>
        <w:p w14:paraId="55C4BA71" w14:textId="77777777" w:rsidR="00A07105" w:rsidRDefault="00DE05FD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51 Great Ormond Street</w:t>
          </w:r>
        </w:p>
        <w:p w14:paraId="7731770F" w14:textId="77777777" w:rsidR="00A07105" w:rsidRDefault="00DE05FD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London WC1N 3JQ</w:t>
          </w:r>
        </w:p>
        <w:p w14:paraId="3FB17DE0" w14:textId="77777777" w:rsidR="00A07105" w:rsidRDefault="00DE05FD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Tel. 020 7404 0808</w:t>
          </w:r>
        </w:p>
      </w:tc>
    </w:tr>
  </w:tbl>
  <w:p w14:paraId="2B2DAE09" w14:textId="77777777" w:rsidR="00A07105" w:rsidRDefault="00A071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41FF3" w14:textId="77777777" w:rsidR="0036660D" w:rsidRDefault="0036660D">
      <w:pPr>
        <w:spacing w:after="0" w:line="240" w:lineRule="auto"/>
      </w:pPr>
      <w:r>
        <w:separator/>
      </w:r>
    </w:p>
  </w:footnote>
  <w:footnote w:type="continuationSeparator" w:id="0">
    <w:p w14:paraId="47B5860C" w14:textId="77777777" w:rsidR="0036660D" w:rsidRDefault="00366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4742D"/>
    <w:multiLevelType w:val="multilevel"/>
    <w:tmpl w:val="50FE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BD1DB2"/>
    <w:multiLevelType w:val="multilevel"/>
    <w:tmpl w:val="B482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05"/>
    <w:rsid w:val="0036660D"/>
    <w:rsid w:val="004E74DF"/>
    <w:rsid w:val="00802E49"/>
    <w:rsid w:val="00A07105"/>
    <w:rsid w:val="00A3164F"/>
    <w:rsid w:val="00AB61B3"/>
    <w:rsid w:val="00B64055"/>
    <w:rsid w:val="00B75A87"/>
    <w:rsid w:val="00DE05FD"/>
    <w:rsid w:val="00E050DB"/>
    <w:rsid w:val="00ED7D0D"/>
    <w:rsid w:val="00FD4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DB7F16"/>
  <w15:docId w15:val="{A1557215-9017-D14D-BCE5-1FFB3932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ters@Childrenwithcance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CwC UK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Martin</dc:creator>
  <cp:lastModifiedBy>Mark Gelao</cp:lastModifiedBy>
  <cp:revision>2</cp:revision>
  <cp:lastPrinted>2015-12-16T14:42:00Z</cp:lastPrinted>
  <dcterms:created xsi:type="dcterms:W3CDTF">2019-06-27T08:20:00Z</dcterms:created>
  <dcterms:modified xsi:type="dcterms:W3CDTF">2019-06-27T08:20:00Z</dcterms:modified>
</cp:coreProperties>
</file>